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DB" w:rsidRDefault="005823DB" w:rsidP="00B65017">
      <w:pPr>
        <w:ind w:firstLine="1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417195</wp:posOffset>
            </wp:positionH>
            <wp:positionV relativeFrom="paragraph">
              <wp:posOffset>-126365</wp:posOffset>
            </wp:positionV>
            <wp:extent cx="819150" cy="849144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 w:hint="eastAsia"/>
          <w:b/>
          <w:sz w:val="28"/>
          <w:szCs w:val="28"/>
        </w:rPr>
        <w:t xml:space="preserve">　</w:t>
      </w:r>
      <w:r w:rsidRPr="00074A8D">
        <w:rPr>
          <w:rFonts w:asciiTheme="majorHAnsi" w:hAnsiTheme="majorHAnsi" w:cstheme="majorHAnsi"/>
          <w:b/>
          <w:sz w:val="28"/>
          <w:szCs w:val="28"/>
        </w:rPr>
        <w:t>Immunization Form</w:t>
      </w:r>
      <w:r>
        <w:rPr>
          <w:rFonts w:asciiTheme="majorHAnsi" w:hAnsiTheme="majorHAnsi" w:cstheme="majorHAnsi"/>
          <w:b/>
          <w:sz w:val="28"/>
          <w:szCs w:val="28"/>
        </w:rPr>
        <w:t xml:space="preserve"> for Visiting Student</w:t>
      </w:r>
    </w:p>
    <w:p w:rsidR="005823DB" w:rsidRPr="00074A8D" w:rsidRDefault="005823DB" w:rsidP="005823D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 w:hint="eastAsia"/>
          <w:b/>
          <w:sz w:val="28"/>
          <w:szCs w:val="28"/>
        </w:rPr>
        <w:t>Kurume University School of Medicine, Japan</w:t>
      </w:r>
    </w:p>
    <w:p w:rsidR="005823DB" w:rsidRPr="00F441DD" w:rsidRDefault="005823DB" w:rsidP="005823DB">
      <w:pPr>
        <w:rPr>
          <w:rFonts w:asciiTheme="majorHAnsi" w:hAnsiTheme="majorHAnsi" w:cstheme="majorHAnsi"/>
          <w:sz w:val="22"/>
        </w:rPr>
      </w:pPr>
    </w:p>
    <w:p w:rsidR="005823DB" w:rsidRDefault="005823DB" w:rsidP="005823DB">
      <w:pPr>
        <w:spacing w:line="360" w:lineRule="auto"/>
        <w:rPr>
          <w:rFonts w:asciiTheme="majorHAnsi" w:hAnsiTheme="majorHAnsi" w:cstheme="majorHAnsi"/>
          <w:sz w:val="22"/>
        </w:rPr>
      </w:pPr>
      <w:r w:rsidRPr="00074A8D">
        <w:rPr>
          <w:rFonts w:asciiTheme="majorHAnsi" w:hAnsiTheme="majorHAnsi" w:cstheme="majorHAnsi"/>
          <w:sz w:val="22"/>
        </w:rPr>
        <w:t>Name of applicant</w:t>
      </w:r>
      <w:r>
        <w:rPr>
          <w:rFonts w:asciiTheme="majorHAnsi" w:hAnsiTheme="majorHAnsi" w:cstheme="majorHAnsi"/>
          <w:sz w:val="22"/>
        </w:rPr>
        <w:t xml:space="preserve">:  </w:t>
      </w:r>
      <w:r w:rsidRPr="00074A8D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                </w:t>
      </w:r>
      <w:r w:rsidRPr="00074A8D">
        <w:rPr>
          <w:rFonts w:asciiTheme="majorHAnsi" w:hAnsiTheme="majorHAnsi" w:cstheme="majorHAnsi"/>
          <w:sz w:val="22"/>
        </w:rPr>
        <w:t xml:space="preserve">                                 </w:t>
      </w:r>
    </w:p>
    <w:p w:rsidR="005823DB" w:rsidRPr="005823DB" w:rsidRDefault="005823DB" w:rsidP="005823DB">
      <w:pPr>
        <w:spacing w:line="360" w:lineRule="auto"/>
        <w:rPr>
          <w:rFonts w:asciiTheme="majorHAnsi" w:hAnsiTheme="majorHAnsi" w:cstheme="majorHAnsi"/>
          <w:sz w:val="22"/>
        </w:rPr>
      </w:pPr>
      <w:r w:rsidRPr="00074A8D">
        <w:rPr>
          <w:rFonts w:asciiTheme="majorHAnsi" w:hAnsiTheme="majorHAnsi" w:cstheme="majorHAnsi"/>
          <w:sz w:val="22"/>
        </w:rPr>
        <w:t>Medical School (location)</w:t>
      </w:r>
      <w:r>
        <w:rPr>
          <w:rFonts w:asciiTheme="majorHAnsi" w:hAnsiTheme="majorHAnsi" w:cstheme="majorHAnsi"/>
          <w:sz w:val="22"/>
        </w:rPr>
        <w:t>:</w:t>
      </w:r>
      <w:r w:rsidRPr="00074A8D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</w:t>
      </w:r>
      <w:r>
        <w:rPr>
          <w:rFonts w:asciiTheme="majorHAnsi" w:hAnsiTheme="majorHAnsi" w:cstheme="majorHAnsi"/>
          <w:sz w:val="22"/>
          <w:u w:val="single"/>
        </w:rPr>
        <w:t xml:space="preserve">  </w:t>
      </w:r>
      <w:r w:rsidRPr="00074A8D">
        <w:rPr>
          <w:rFonts w:asciiTheme="majorHAnsi" w:hAnsiTheme="majorHAnsi" w:cstheme="majorHAnsi"/>
          <w:sz w:val="22"/>
          <w:u w:val="single"/>
        </w:rPr>
        <w:t xml:space="preserve">          </w:t>
      </w:r>
      <w:r>
        <w:rPr>
          <w:rFonts w:asciiTheme="majorHAnsi" w:hAnsiTheme="majorHAnsi" w:cstheme="majorHAnsi"/>
          <w:sz w:val="22"/>
        </w:rPr>
        <w:t xml:space="preserve"> </w:t>
      </w:r>
      <w:r w:rsidRPr="00074A8D">
        <w:rPr>
          <w:rFonts w:asciiTheme="majorHAnsi" w:hAnsiTheme="majorHAnsi" w:cstheme="majorHAnsi"/>
          <w:sz w:val="22"/>
        </w:rPr>
        <w:t xml:space="preserve"> </w:t>
      </w:r>
      <w:bookmarkStart w:id="0" w:name="_GoBack"/>
      <w:bookmarkEnd w:id="0"/>
    </w:p>
    <w:tbl>
      <w:tblPr>
        <w:tblpPr w:leftFromText="142" w:rightFromText="142" w:vertAnchor="text" w:horzAnchor="margin" w:tblpY="240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88"/>
        <w:gridCol w:w="2410"/>
        <w:gridCol w:w="1729"/>
        <w:gridCol w:w="2835"/>
      </w:tblGrid>
      <w:tr w:rsidR="005823DB" w:rsidRPr="00E8650F" w:rsidTr="001B332D">
        <w:trPr>
          <w:trHeight w:val="397"/>
        </w:trPr>
        <w:tc>
          <w:tcPr>
            <w:tcW w:w="1526" w:type="dxa"/>
            <w:vMerge w:val="restart"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  <w:r w:rsidRPr="00E8650F">
              <w:rPr>
                <w:b/>
                <w:sz w:val="22"/>
              </w:rPr>
              <w:t>1</w:t>
            </w:r>
            <w:r w:rsidR="00B65017">
              <w:rPr>
                <w:b/>
                <w:sz w:val="22"/>
              </w:rPr>
              <w:t>．</w:t>
            </w:r>
            <w:r w:rsidR="00B65017">
              <w:rPr>
                <w:b/>
                <w:sz w:val="22"/>
              </w:rPr>
              <w:t>Measles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ethod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041399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399">
              <w:rPr>
                <w:sz w:val="18"/>
                <w:szCs w:val="18"/>
              </w:rPr>
              <w:t>EIA</w:t>
            </w:r>
            <w:r w:rsidRPr="00041399">
              <w:rPr>
                <w:sz w:val="18"/>
                <w:szCs w:val="18"/>
              </w:rPr>
              <w:t>・</w:t>
            </w:r>
            <w:r w:rsidRPr="00041399">
              <w:rPr>
                <w:sz w:val="18"/>
                <w:szCs w:val="18"/>
              </w:rPr>
              <w:t>PA</w:t>
            </w:r>
            <w:r w:rsidRPr="00041399">
              <w:rPr>
                <w:sz w:val="18"/>
                <w:szCs w:val="18"/>
              </w:rPr>
              <w:t>・</w:t>
            </w:r>
            <w:r w:rsidR="00041399" w:rsidRPr="00DC0D35">
              <w:rPr>
                <w:rFonts w:cs="Arial" w:hint="eastAsia"/>
                <w:color w:val="000000" w:themeColor="text1"/>
                <w:sz w:val="18"/>
                <w:szCs w:val="18"/>
              </w:rPr>
              <w:t>N</w:t>
            </w:r>
            <w:r w:rsidR="001B332D" w:rsidRPr="00DC0D35">
              <w:rPr>
                <w:rFonts w:cs="Arial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5823DB" w:rsidRDefault="005823DB" w:rsidP="00E230D7">
            <w:pPr>
              <w:spacing w:line="300" w:lineRule="exact"/>
              <w:rPr>
                <w:sz w:val="18"/>
                <w:szCs w:val="18"/>
              </w:rPr>
            </w:pPr>
            <w:r w:rsidRPr="005823DB">
              <w:rPr>
                <w:sz w:val="18"/>
                <w:szCs w:val="18"/>
              </w:rPr>
              <w:t>Date examined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5823DB">
            <w:pPr>
              <w:spacing w:line="300" w:lineRule="exact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 xml:space="preserve">　　　</w:t>
            </w:r>
          </w:p>
        </w:tc>
      </w:tr>
      <w:tr w:rsidR="005823DB" w:rsidRPr="00E8650F" w:rsidTr="001B332D">
        <w:trPr>
          <w:trHeight w:val="397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Titer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E8650F" w:rsidTr="001B332D">
        <w:trPr>
          <w:trHeight w:val="316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accination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5823DB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first shot</w:t>
            </w:r>
          </w:p>
        </w:tc>
        <w:tc>
          <w:tcPr>
            <w:tcW w:w="172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336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vAlign w:val="center"/>
          </w:tcPr>
          <w:p w:rsidR="005823DB" w:rsidRPr="00E8650F" w:rsidRDefault="005823DB" w:rsidP="005823DB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second shot</w:t>
            </w:r>
            <w:r>
              <w:rPr>
                <w:sz w:val="18"/>
                <w:szCs w:val="18"/>
              </w:rPr>
              <w:t xml:space="preserve">　　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397"/>
        </w:trPr>
        <w:tc>
          <w:tcPr>
            <w:tcW w:w="1526" w:type="dxa"/>
            <w:vMerge w:val="restart"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  <w:r w:rsidRPr="00E8650F">
              <w:rPr>
                <w:b/>
                <w:sz w:val="22"/>
              </w:rPr>
              <w:t>2</w:t>
            </w:r>
            <w:r w:rsidR="00B65017">
              <w:rPr>
                <w:b/>
                <w:sz w:val="22"/>
              </w:rPr>
              <w:t>．</w:t>
            </w:r>
            <w:r w:rsidR="00B65017">
              <w:rPr>
                <w:b/>
                <w:sz w:val="22"/>
              </w:rPr>
              <w:t>Rubella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Method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HI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>EIA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examined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4141CA">
            <w:pPr>
              <w:spacing w:line="300" w:lineRule="exact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 xml:space="preserve">　　　</w:t>
            </w:r>
          </w:p>
        </w:tc>
      </w:tr>
      <w:tr w:rsidR="005823DB" w:rsidRPr="00E8650F" w:rsidTr="001B332D">
        <w:trPr>
          <w:trHeight w:val="370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Titer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4141CA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E8650F" w:rsidTr="001B332D">
        <w:trPr>
          <w:trHeight w:val="296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accination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vAlign w:val="center"/>
          </w:tcPr>
          <w:p w:rsidR="005823DB" w:rsidRPr="00E8650F" w:rsidRDefault="004141CA" w:rsidP="004141CA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first shot</w:t>
            </w:r>
          </w:p>
        </w:tc>
        <w:tc>
          <w:tcPr>
            <w:tcW w:w="172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4141C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173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second shot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397"/>
        </w:trPr>
        <w:tc>
          <w:tcPr>
            <w:tcW w:w="1526" w:type="dxa"/>
            <w:vMerge w:val="restart"/>
            <w:vAlign w:val="center"/>
          </w:tcPr>
          <w:p w:rsidR="00B65017" w:rsidRPr="00E8650F" w:rsidRDefault="005823DB" w:rsidP="00B65017">
            <w:pPr>
              <w:rPr>
                <w:b/>
                <w:sz w:val="22"/>
              </w:rPr>
            </w:pPr>
            <w:r w:rsidRPr="00E8650F">
              <w:rPr>
                <w:b/>
                <w:sz w:val="22"/>
              </w:rPr>
              <w:t>3</w:t>
            </w:r>
            <w:r w:rsidRPr="00E8650F">
              <w:rPr>
                <w:b/>
                <w:sz w:val="22"/>
              </w:rPr>
              <w:t>．</w:t>
            </w:r>
            <w:r w:rsidR="00B65017">
              <w:rPr>
                <w:rFonts w:hint="eastAsia"/>
                <w:b/>
                <w:sz w:val="22"/>
              </w:rPr>
              <w:t>Mumps</w:t>
            </w:r>
            <w:r w:rsidR="00B65017" w:rsidRPr="00E8650F">
              <w:rPr>
                <w:b/>
                <w:sz w:val="22"/>
              </w:rPr>
              <w:t xml:space="preserve"> </w:t>
            </w:r>
          </w:p>
          <w:p w:rsidR="005823DB" w:rsidRPr="00E8650F" w:rsidRDefault="005823DB" w:rsidP="00E230D7">
            <w:pPr>
              <w:ind w:firstLineChars="150" w:firstLine="331"/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ind w:leftChars="-76" w:left="-160" w:firstLineChars="72" w:firstLine="130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EIA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examined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4141CA">
            <w:pPr>
              <w:spacing w:line="300" w:lineRule="exact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 xml:space="preserve">　　　</w:t>
            </w:r>
          </w:p>
        </w:tc>
      </w:tr>
      <w:tr w:rsidR="005823DB" w:rsidRPr="00E8650F" w:rsidTr="001B332D">
        <w:trPr>
          <w:trHeight w:val="205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Titer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4141CA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E8650F" w:rsidTr="001B332D">
        <w:trPr>
          <w:trHeight w:val="228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accination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first shot</w:t>
            </w:r>
          </w:p>
        </w:tc>
        <w:tc>
          <w:tcPr>
            <w:tcW w:w="172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333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second shot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397"/>
        </w:trPr>
        <w:tc>
          <w:tcPr>
            <w:tcW w:w="1526" w:type="dxa"/>
            <w:vMerge w:val="restart"/>
            <w:vAlign w:val="center"/>
          </w:tcPr>
          <w:p w:rsidR="005823DB" w:rsidRPr="00E8650F" w:rsidRDefault="005823DB" w:rsidP="00B65017">
            <w:pPr>
              <w:rPr>
                <w:b/>
                <w:sz w:val="22"/>
              </w:rPr>
            </w:pPr>
            <w:r w:rsidRPr="00E8650F">
              <w:rPr>
                <w:b/>
                <w:sz w:val="22"/>
              </w:rPr>
              <w:t>4</w:t>
            </w:r>
            <w:r w:rsidRPr="00E8650F">
              <w:rPr>
                <w:b/>
                <w:sz w:val="22"/>
              </w:rPr>
              <w:t>．</w:t>
            </w:r>
            <w:r w:rsidR="00B65017">
              <w:rPr>
                <w:rFonts w:hint="eastAsia"/>
                <w:b/>
                <w:sz w:val="22"/>
              </w:rPr>
              <w:t>Varicella</w:t>
            </w:r>
            <w:r w:rsidR="00B65017" w:rsidRPr="00E8650F">
              <w:rPr>
                <w:b/>
                <w:sz w:val="22"/>
              </w:rPr>
              <w:t xml:space="preserve"> 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Method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4141C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EIA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>IAHA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 examined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297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Titer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4141CA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E8650F" w:rsidTr="001B332D">
        <w:trPr>
          <w:trHeight w:val="307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accination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first shot</w:t>
            </w:r>
          </w:p>
        </w:tc>
        <w:tc>
          <w:tcPr>
            <w:tcW w:w="172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282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rPr>
                <w:b/>
                <w:sz w:val="22"/>
              </w:rPr>
            </w:pPr>
          </w:p>
        </w:tc>
        <w:tc>
          <w:tcPr>
            <w:tcW w:w="1588" w:type="dxa"/>
            <w:vMerge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vAlign w:val="center"/>
          </w:tcPr>
          <w:p w:rsidR="005823DB" w:rsidRPr="00E8650F" w:rsidRDefault="004141CA" w:rsidP="004141CA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second shot</w:t>
            </w:r>
            <w:r w:rsidRPr="00E865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807BD8" w:rsidRPr="00E8650F" w:rsidTr="001B332D">
        <w:trPr>
          <w:trHeight w:val="282"/>
        </w:trPr>
        <w:tc>
          <w:tcPr>
            <w:tcW w:w="1526" w:type="dxa"/>
            <w:vAlign w:val="center"/>
          </w:tcPr>
          <w:p w:rsidR="00807BD8" w:rsidRPr="00E8650F" w:rsidRDefault="00807BD8" w:rsidP="001B332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5. </w:t>
            </w:r>
            <w:r w:rsidR="001B332D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DTP </w:t>
            </w:r>
          </w:p>
        </w:tc>
        <w:tc>
          <w:tcPr>
            <w:tcW w:w="1588" w:type="dxa"/>
            <w:vAlign w:val="center"/>
          </w:tcPr>
          <w:p w:rsidR="00807BD8" w:rsidRPr="00E8650F" w:rsidRDefault="00807BD8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vAlign w:val="center"/>
          </w:tcPr>
          <w:p w:rsidR="00807BD8" w:rsidRDefault="00807BD8" w:rsidP="004141CA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 of vaccination</w:t>
            </w:r>
          </w:p>
          <w:p w:rsidR="001B332D" w:rsidRDefault="001B332D" w:rsidP="004141CA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 w:rsidRPr="00DC0D35">
              <w:rPr>
                <w:color w:val="000000" w:themeColor="text1"/>
                <w:sz w:val="18"/>
                <w:szCs w:val="18"/>
              </w:rPr>
              <w:t>within the last 10 years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807BD8" w:rsidRPr="00E8650F" w:rsidRDefault="00807BD8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</w:tcBorders>
            <w:vAlign w:val="center"/>
          </w:tcPr>
          <w:p w:rsidR="00807BD8" w:rsidRPr="00E8650F" w:rsidRDefault="00807BD8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397"/>
        </w:trPr>
        <w:tc>
          <w:tcPr>
            <w:tcW w:w="1526" w:type="dxa"/>
            <w:vMerge w:val="restart"/>
            <w:vAlign w:val="center"/>
          </w:tcPr>
          <w:p w:rsidR="00B65017" w:rsidRDefault="00807BD8" w:rsidP="00B65017">
            <w:pPr>
              <w:ind w:leftChars="250" w:left="635" w:hangingChars="50" w:hanging="110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5823DB" w:rsidRPr="00E8650F">
              <w:rPr>
                <w:b/>
                <w:sz w:val="22"/>
              </w:rPr>
              <w:t>．</w:t>
            </w:r>
          </w:p>
          <w:p w:rsidR="005823DB" w:rsidRPr="00E8650F" w:rsidRDefault="00B65017" w:rsidP="00B65017">
            <w:pPr>
              <w:ind w:left="663" w:hangingChars="300" w:hanging="663"/>
              <w:rPr>
                <w:b/>
                <w:sz w:val="22"/>
              </w:rPr>
            </w:pPr>
            <w:r>
              <w:rPr>
                <w:b/>
                <w:sz w:val="22"/>
              </w:rPr>
              <w:t>Hepatitis B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se </w:t>
            </w:r>
            <w:r>
              <w:rPr>
                <w:sz w:val="18"/>
                <w:szCs w:val="18"/>
              </w:rPr>
              <w:t>quantitative method</w:t>
            </w:r>
          </w:p>
        </w:tc>
        <w:tc>
          <w:tcPr>
            <w:tcW w:w="1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examined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257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HBs</w:t>
            </w:r>
            <w:r w:rsidR="004141CA">
              <w:rPr>
                <w:sz w:val="18"/>
                <w:szCs w:val="18"/>
              </w:rPr>
              <w:t xml:space="preserve"> Ag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5823DB" w:rsidRPr="00E8650F" w:rsidRDefault="004141CA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E8650F" w:rsidTr="001B332D">
        <w:trPr>
          <w:trHeight w:val="233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HBs</w:t>
            </w:r>
            <w:r w:rsidR="004141CA">
              <w:rPr>
                <w:sz w:val="18"/>
                <w:szCs w:val="18"/>
              </w:rPr>
              <w:t xml:space="preserve"> Ab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23DB" w:rsidRPr="00E8650F" w:rsidRDefault="005823DB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823DB" w:rsidRPr="00E8650F" w:rsidRDefault="004141CA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E8650F" w:rsidTr="001B332D">
        <w:trPr>
          <w:trHeight w:val="305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5823DB" w:rsidRPr="00E8650F" w:rsidRDefault="004141CA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accination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first shot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280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second shot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E8650F" w:rsidTr="001B332D">
        <w:trPr>
          <w:trHeight w:val="242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823DB" w:rsidRPr="00E8650F" w:rsidRDefault="004141CA" w:rsidP="00E230D7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third shot</w:t>
            </w:r>
          </w:p>
        </w:tc>
        <w:tc>
          <w:tcPr>
            <w:tcW w:w="17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5823DB" w:rsidRPr="00E8650F" w:rsidRDefault="005823DB" w:rsidP="00E230D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823DB" w:rsidRPr="00931A82" w:rsidTr="001B332D">
        <w:trPr>
          <w:trHeight w:val="494"/>
        </w:trPr>
        <w:tc>
          <w:tcPr>
            <w:tcW w:w="1526" w:type="dxa"/>
            <w:vMerge w:val="restart"/>
            <w:vAlign w:val="center"/>
          </w:tcPr>
          <w:p w:rsidR="00B65017" w:rsidRDefault="00807BD8" w:rsidP="00B65017">
            <w:pPr>
              <w:adjustRightInd w:val="0"/>
              <w:snapToGrid w:val="0"/>
              <w:spacing w:line="300" w:lineRule="exact"/>
              <w:jc w:val="center"/>
              <w:rPr>
                <w:sz w:val="12"/>
                <w:szCs w:val="12"/>
              </w:rPr>
            </w:pPr>
            <w:r>
              <w:rPr>
                <w:b/>
                <w:sz w:val="22"/>
              </w:rPr>
              <w:t>7</w:t>
            </w:r>
            <w:r w:rsidR="005823DB" w:rsidRPr="00E8650F">
              <w:rPr>
                <w:b/>
                <w:sz w:val="22"/>
              </w:rPr>
              <w:t>．</w:t>
            </w:r>
            <w:r w:rsidR="00B65017">
              <w:rPr>
                <w:rFonts w:hint="eastAsia"/>
                <w:b/>
                <w:sz w:val="22"/>
              </w:rPr>
              <w:t>Tuberculosis</w:t>
            </w:r>
          </w:p>
          <w:p w:rsidR="005823DB" w:rsidRPr="00645BA4" w:rsidRDefault="005823DB" w:rsidP="00E230D7">
            <w:pPr>
              <w:adjustRightInd w:val="0"/>
              <w:snapToGrid w:val="0"/>
              <w:ind w:left="120" w:hangingChars="100" w:hanging="120"/>
              <w:jc w:val="left"/>
              <w:rPr>
                <w:sz w:val="12"/>
                <w:szCs w:val="12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5823DB" w:rsidRPr="00041399" w:rsidRDefault="00041399" w:rsidP="00041399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 w:rsidRPr="00DC0D35">
              <w:rPr>
                <w:rFonts w:cs="Arial"/>
                <w:bCs/>
                <w:color w:val="000000" w:themeColor="text1"/>
                <w:sz w:val="18"/>
                <w:szCs w:val="18"/>
              </w:rPr>
              <w:t>Interferon</w:t>
            </w:r>
            <w:r w:rsidRPr="00DC0D35">
              <w:rPr>
                <w:rFonts w:cs="Arial" w:hint="eastAsia"/>
                <w:color w:val="000000" w:themeColor="text1"/>
                <w:sz w:val="18"/>
                <w:szCs w:val="18"/>
              </w:rPr>
              <w:t>-</w:t>
            </w:r>
            <w:r w:rsidRPr="00DC0D35">
              <w:rPr>
                <w:rFonts w:cs="Arial"/>
                <w:color w:val="000000" w:themeColor="text1"/>
                <w:sz w:val="18"/>
                <w:szCs w:val="18"/>
              </w:rPr>
              <w:t xml:space="preserve">γ  </w:t>
            </w:r>
            <w:r w:rsidRPr="00DC0D35">
              <w:rPr>
                <w:rFonts w:cs="Arial"/>
                <w:bCs/>
                <w:color w:val="000000" w:themeColor="text1"/>
                <w:sz w:val="18"/>
                <w:szCs w:val="18"/>
              </w:rPr>
              <w:t>release</w:t>
            </w:r>
            <w:r w:rsidRPr="00DC0D35">
              <w:rPr>
                <w:rFonts w:cs="Arial"/>
                <w:color w:val="000000" w:themeColor="text1"/>
                <w:sz w:val="18"/>
                <w:szCs w:val="18"/>
              </w:rPr>
              <w:t xml:space="preserve"> assays </w:t>
            </w:r>
            <w:r w:rsidR="004141CA" w:rsidRPr="00DC0D35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5823DB" w:rsidRPr="00807BD8" w:rsidRDefault="000D2DA8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examined</w:t>
            </w:r>
          </w:p>
        </w:tc>
        <w:tc>
          <w:tcPr>
            <w:tcW w:w="172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D2DA8" w:rsidRPr="00E8650F" w:rsidRDefault="000D2DA8" w:rsidP="00E230D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5823DB" w:rsidRPr="00931A82" w:rsidRDefault="000D2DA8" w:rsidP="000D2DA8">
            <w:pPr>
              <w:adjustRightInd w:val="0"/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Pr="00E8650F">
              <w:rPr>
                <w:sz w:val="18"/>
                <w:szCs w:val="18"/>
              </w:rPr>
              <w:t xml:space="preserve"> </w:t>
            </w:r>
            <w:r w:rsidRPr="00E8650F">
              <w:rPr>
                <w:sz w:val="18"/>
                <w:szCs w:val="18"/>
              </w:rPr>
              <w:t>・</w:t>
            </w:r>
            <w:r w:rsidRPr="00E8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Positive</w:t>
            </w:r>
          </w:p>
        </w:tc>
      </w:tr>
      <w:tr w:rsidR="005823DB" w:rsidRPr="000F31EE" w:rsidTr="001B332D">
        <w:trPr>
          <w:trHeight w:val="446"/>
        </w:trPr>
        <w:tc>
          <w:tcPr>
            <w:tcW w:w="1526" w:type="dxa"/>
            <w:vMerge/>
            <w:vAlign w:val="center"/>
          </w:tcPr>
          <w:p w:rsidR="005823DB" w:rsidRPr="00E8650F" w:rsidRDefault="005823DB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5823DB" w:rsidRPr="004141CA" w:rsidRDefault="004141CA" w:rsidP="00E230D7">
            <w:pPr>
              <w:spacing w:line="300" w:lineRule="exact"/>
              <w:ind w:rightChars="40" w:right="84"/>
              <w:jc w:val="center"/>
              <w:rPr>
                <w:sz w:val="18"/>
                <w:szCs w:val="18"/>
              </w:rPr>
            </w:pPr>
            <w:r w:rsidRPr="004141CA">
              <w:rPr>
                <w:sz w:val="18"/>
                <w:szCs w:val="18"/>
              </w:rPr>
              <w:t>TB skin test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D2DA8" w:rsidRDefault="000D2DA8" w:rsidP="000D2DA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examined</w:t>
            </w:r>
          </w:p>
          <w:p w:rsidR="005823DB" w:rsidRPr="00E222DF" w:rsidRDefault="005823DB" w:rsidP="00E230D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:rsidR="005823DB" w:rsidRPr="00E8650F" w:rsidRDefault="000D2DA8" w:rsidP="000D2DA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D2DA8" w:rsidRDefault="00B65017" w:rsidP="00E230D7">
            <w:pPr>
              <w:adjustRightInd w:val="0"/>
              <w:snapToGrid w:val="0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0D2DA8">
              <w:rPr>
                <w:rFonts w:hint="eastAsia"/>
                <w:sz w:val="18"/>
                <w:szCs w:val="18"/>
              </w:rPr>
              <w:t>edness</w:t>
            </w:r>
            <w:r w:rsidR="005823DB">
              <w:rPr>
                <w:rFonts w:hint="eastAsia"/>
                <w:sz w:val="18"/>
                <w:szCs w:val="18"/>
              </w:rPr>
              <w:t xml:space="preserve">　　</w:t>
            </w:r>
            <w:r w:rsidR="000D2DA8">
              <w:rPr>
                <w:rFonts w:hint="eastAsia"/>
                <w:sz w:val="18"/>
                <w:szCs w:val="18"/>
              </w:rPr>
              <w:t xml:space="preserve">  </w:t>
            </w:r>
            <w:r w:rsidR="000D2DA8">
              <w:rPr>
                <w:sz w:val="18"/>
                <w:szCs w:val="18"/>
              </w:rPr>
              <w:t xml:space="preserve">       </w:t>
            </w:r>
            <w:r w:rsidR="00D0428B">
              <w:rPr>
                <w:rFonts w:hint="eastAsia"/>
                <w:sz w:val="18"/>
                <w:szCs w:val="18"/>
              </w:rPr>
              <w:t xml:space="preserve">　</w:t>
            </w:r>
            <w:r w:rsidR="005823DB">
              <w:rPr>
                <w:rFonts w:hint="eastAsia"/>
                <w:sz w:val="18"/>
                <w:szCs w:val="18"/>
              </w:rPr>
              <w:t>㎜</w:t>
            </w:r>
            <w:r w:rsidR="005823DB">
              <w:rPr>
                <w:rFonts w:hint="eastAsia"/>
                <w:sz w:val="18"/>
                <w:szCs w:val="18"/>
              </w:rPr>
              <w:t xml:space="preserve">, </w:t>
            </w:r>
          </w:p>
          <w:p w:rsidR="005823DB" w:rsidRPr="000F31EE" w:rsidRDefault="00B65017" w:rsidP="00E230D7">
            <w:pPr>
              <w:adjustRightInd w:val="0"/>
              <w:snapToGrid w:val="0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 w:rsidR="000D2DA8">
              <w:rPr>
                <w:rFonts w:hint="eastAsia"/>
                <w:sz w:val="18"/>
                <w:szCs w:val="18"/>
              </w:rPr>
              <w:t>nduratio</w:t>
            </w:r>
            <w:r w:rsidR="000D2DA8">
              <w:rPr>
                <w:sz w:val="18"/>
                <w:szCs w:val="18"/>
              </w:rPr>
              <w:t>n</w:t>
            </w:r>
            <w:r w:rsidR="005823DB">
              <w:rPr>
                <w:rFonts w:hint="eastAsia"/>
                <w:sz w:val="18"/>
                <w:szCs w:val="18"/>
              </w:rPr>
              <w:t xml:space="preserve">　　</w:t>
            </w:r>
            <w:r w:rsidR="000D2DA8">
              <w:rPr>
                <w:rFonts w:hint="eastAsia"/>
                <w:sz w:val="18"/>
                <w:szCs w:val="18"/>
              </w:rPr>
              <w:t xml:space="preserve">     </w:t>
            </w:r>
            <w:r w:rsidR="000D2DA8">
              <w:rPr>
                <w:sz w:val="18"/>
                <w:szCs w:val="18"/>
              </w:rPr>
              <w:t xml:space="preserve"> </w:t>
            </w:r>
            <w:r w:rsidR="00D0428B">
              <w:rPr>
                <w:rFonts w:hint="eastAsia"/>
                <w:sz w:val="18"/>
                <w:szCs w:val="18"/>
              </w:rPr>
              <w:t xml:space="preserve">　　</w:t>
            </w:r>
            <w:r w:rsidR="005823DB">
              <w:rPr>
                <w:rFonts w:hint="eastAsia"/>
                <w:sz w:val="18"/>
                <w:szCs w:val="18"/>
              </w:rPr>
              <w:t>㎜</w:t>
            </w:r>
          </w:p>
        </w:tc>
      </w:tr>
      <w:tr w:rsidR="000D2DA8" w:rsidRPr="000F31EE" w:rsidTr="001B332D">
        <w:trPr>
          <w:trHeight w:val="562"/>
        </w:trPr>
        <w:tc>
          <w:tcPr>
            <w:tcW w:w="1526" w:type="dxa"/>
            <w:vMerge/>
            <w:vAlign w:val="center"/>
          </w:tcPr>
          <w:p w:rsidR="000D2DA8" w:rsidRPr="00E8650F" w:rsidRDefault="000D2DA8" w:rsidP="00E230D7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0D2DA8" w:rsidRPr="004141CA" w:rsidRDefault="000D2DA8" w:rsidP="00807BD8">
            <w:pPr>
              <w:spacing w:line="300" w:lineRule="exact"/>
              <w:ind w:rightChars="40" w:right="8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hest X-ray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D2DA8" w:rsidRDefault="000D2DA8" w:rsidP="000D2DA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examined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:rsidR="000D2DA8" w:rsidRDefault="000D2DA8" w:rsidP="000D2DA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D2DA8" w:rsidRDefault="00807BD8" w:rsidP="00807BD8">
            <w:pPr>
              <w:adjustRightInd w:val="0"/>
              <w:snapToGrid w:val="0"/>
              <w:spacing w:line="30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 problem</w:t>
            </w:r>
            <w:r w:rsidRPr="00E8650F"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Abnormal</w:t>
            </w:r>
          </w:p>
        </w:tc>
      </w:tr>
    </w:tbl>
    <w:p w:rsidR="00B65017" w:rsidRDefault="00B65017" w:rsidP="00B65017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857C3">
        <w:rPr>
          <w:rFonts w:asciiTheme="majorHAnsi" w:hAnsiTheme="majorHAnsi" w:cstheme="majorHAnsi"/>
          <w:b/>
          <w:sz w:val="24"/>
          <w:szCs w:val="24"/>
        </w:rPr>
        <w:t>I certify that the immunization data given above are accurate.</w:t>
      </w:r>
    </w:p>
    <w:p w:rsidR="00B65017" w:rsidRDefault="00B65017" w:rsidP="00B65017">
      <w:pPr>
        <w:spacing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Physician`s signature</w:t>
      </w:r>
      <w:r w:rsidRPr="00074A8D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 xml:space="preserve">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                </w:t>
      </w:r>
      <w:r>
        <w:rPr>
          <w:rFonts w:asciiTheme="majorHAnsi" w:hAnsiTheme="majorHAnsi" w:cstheme="majorHAnsi"/>
          <w:sz w:val="22"/>
          <w:u w:val="single"/>
        </w:rPr>
        <w:t xml:space="preserve">          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</w:t>
      </w:r>
      <w:r>
        <w:rPr>
          <w:rFonts w:asciiTheme="majorHAnsi" w:hAnsiTheme="majorHAnsi" w:cstheme="majorHAnsi"/>
          <w:sz w:val="22"/>
          <w:u w:val="single"/>
        </w:rPr>
        <w:t xml:space="preserve">                 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</w:t>
      </w:r>
      <w:r>
        <w:rPr>
          <w:rFonts w:asciiTheme="majorHAnsi" w:hAnsiTheme="majorHAnsi" w:cstheme="majorHAnsi"/>
          <w:sz w:val="22"/>
          <w:u w:val="single"/>
        </w:rPr>
        <w:t xml:space="preserve">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</w:t>
      </w:r>
      <w:r>
        <w:rPr>
          <w:rFonts w:asciiTheme="majorHAnsi" w:hAnsiTheme="majorHAnsi" w:cstheme="majorHAnsi"/>
          <w:sz w:val="22"/>
        </w:rPr>
        <w:t xml:space="preserve"> </w:t>
      </w:r>
    </w:p>
    <w:p w:rsidR="00B65017" w:rsidRDefault="00B65017" w:rsidP="00B65017">
      <w:pPr>
        <w:spacing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Physician`s name (</w:t>
      </w:r>
      <w:r w:rsidRPr="00F441DD">
        <w:rPr>
          <w:rFonts w:asciiTheme="majorHAnsi" w:hAnsiTheme="majorHAnsi" w:cstheme="majorHAnsi"/>
          <w:i/>
          <w:sz w:val="22"/>
        </w:rPr>
        <w:t>in block capitals</w:t>
      </w:r>
      <w:r>
        <w:rPr>
          <w:rFonts w:asciiTheme="majorHAnsi" w:hAnsiTheme="majorHAnsi" w:cstheme="majorHAnsi"/>
          <w:sz w:val="22"/>
        </w:rPr>
        <w:t>)</w:t>
      </w:r>
      <w:r w:rsidRPr="00074A8D">
        <w:rPr>
          <w:rFonts w:asciiTheme="majorHAnsi" w:hAnsiTheme="majorHAnsi" w:cstheme="majorHAnsi"/>
          <w:sz w:val="22"/>
        </w:rPr>
        <w:t xml:space="preserve">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                 </w:t>
      </w:r>
      <w:r>
        <w:rPr>
          <w:rFonts w:asciiTheme="majorHAnsi" w:hAnsiTheme="majorHAnsi" w:cstheme="majorHAnsi"/>
          <w:sz w:val="22"/>
          <w:u w:val="single"/>
        </w:rPr>
        <w:t xml:space="preserve">       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</w:t>
      </w:r>
      <w:r>
        <w:rPr>
          <w:rFonts w:asciiTheme="majorHAnsi" w:hAnsiTheme="majorHAnsi" w:cstheme="majorHAnsi"/>
          <w:sz w:val="22"/>
          <w:u w:val="single"/>
        </w:rPr>
        <w:t xml:space="preserve">          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</w:t>
      </w:r>
      <w:r>
        <w:rPr>
          <w:rFonts w:asciiTheme="majorHAnsi" w:hAnsiTheme="majorHAnsi" w:cstheme="majorHAnsi"/>
          <w:sz w:val="22"/>
          <w:u w:val="single"/>
        </w:rPr>
        <w:t xml:space="preserve">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</w:t>
      </w:r>
    </w:p>
    <w:p w:rsidR="00B65017" w:rsidRDefault="00B65017" w:rsidP="00B65017">
      <w:pPr>
        <w:spacing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Name of institution:</w:t>
      </w:r>
      <w:r>
        <w:rPr>
          <w:rFonts w:asciiTheme="majorHAnsi" w:hAnsiTheme="majorHAnsi" w:cstheme="majorHAnsi"/>
          <w:sz w:val="22"/>
          <w:u w:val="single"/>
        </w:rPr>
        <w:t xml:space="preserve">  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                  </w:t>
      </w:r>
      <w:r>
        <w:rPr>
          <w:rFonts w:asciiTheme="majorHAnsi" w:hAnsiTheme="majorHAnsi" w:cstheme="majorHAnsi"/>
          <w:sz w:val="22"/>
          <w:u w:val="single"/>
        </w:rPr>
        <w:t xml:space="preserve">                  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  </w:t>
      </w:r>
      <w:r>
        <w:rPr>
          <w:rFonts w:asciiTheme="majorHAnsi" w:hAnsiTheme="majorHAnsi" w:cstheme="majorHAnsi"/>
          <w:sz w:val="22"/>
          <w:u w:val="single"/>
        </w:rPr>
        <w:t xml:space="preserve">    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   </w:t>
      </w:r>
      <w:r>
        <w:rPr>
          <w:rFonts w:asciiTheme="majorHAnsi" w:hAnsiTheme="majorHAnsi" w:cstheme="majorHAnsi"/>
          <w:sz w:val="22"/>
          <w:u w:val="single"/>
        </w:rPr>
        <w:t xml:space="preserve"> </w:t>
      </w:r>
      <w:r w:rsidRPr="004857C3">
        <w:rPr>
          <w:rFonts w:asciiTheme="majorHAnsi" w:hAnsiTheme="majorHAnsi" w:cstheme="majorHAnsi"/>
          <w:sz w:val="22"/>
        </w:rPr>
        <w:t xml:space="preserve"> </w:t>
      </w:r>
    </w:p>
    <w:p w:rsidR="00B65017" w:rsidRPr="00074A8D" w:rsidRDefault="00B65017" w:rsidP="00B65017">
      <w:pPr>
        <w:spacing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Address: </w:t>
      </w:r>
      <w:r w:rsidRPr="00B65017">
        <w:rPr>
          <w:rFonts w:asciiTheme="majorHAnsi" w:hAnsiTheme="majorHAnsi" w:cstheme="majorHAnsi"/>
          <w:sz w:val="22"/>
          <w:u w:val="single"/>
        </w:rPr>
        <w:t xml:space="preserve">                                           </w:t>
      </w:r>
      <w:r>
        <w:rPr>
          <w:rFonts w:asciiTheme="majorHAnsi" w:hAnsiTheme="majorHAnsi" w:cstheme="majorHAnsi"/>
          <w:sz w:val="22"/>
        </w:rPr>
        <w:t xml:space="preserve">  </w:t>
      </w:r>
      <w:r w:rsidRPr="00074A8D">
        <w:rPr>
          <w:rFonts w:asciiTheme="majorHAnsi" w:hAnsiTheme="majorHAnsi" w:cstheme="majorHAnsi"/>
          <w:sz w:val="22"/>
        </w:rPr>
        <w:t>Date:</w:t>
      </w:r>
      <w:r>
        <w:rPr>
          <w:rFonts w:asciiTheme="majorHAnsi" w:hAnsiTheme="majorHAnsi" w:cstheme="majorHAnsi"/>
          <w:sz w:val="22"/>
        </w:rPr>
        <w:t xml:space="preserve"> </w:t>
      </w:r>
      <w:r w:rsidRPr="004857C3">
        <w:rPr>
          <w:rFonts w:asciiTheme="majorHAnsi" w:hAnsiTheme="majorHAnsi" w:cstheme="majorHAnsi"/>
          <w:sz w:val="22"/>
          <w:u w:val="single"/>
        </w:rPr>
        <w:t xml:space="preserve">                    </w:t>
      </w:r>
      <w:r>
        <w:rPr>
          <w:rFonts w:asciiTheme="majorHAnsi" w:hAnsiTheme="majorHAnsi" w:cstheme="majorHAnsi"/>
          <w:sz w:val="22"/>
          <w:u w:val="single"/>
        </w:rPr>
        <w:t xml:space="preserve">          </w:t>
      </w:r>
    </w:p>
    <w:p w:rsidR="00735376" w:rsidRDefault="00735376" w:rsidP="00735376">
      <w:r>
        <w:lastRenderedPageBreak/>
        <w:t>Following immunization and test are required to work as a visitor at Kurume University Hospital.</w:t>
      </w:r>
    </w:p>
    <w:p w:rsidR="00735376" w:rsidRDefault="00753B0A" w:rsidP="00735376">
      <w:pPr>
        <w:pStyle w:val="a7"/>
        <w:numPr>
          <w:ilvl w:val="0"/>
          <w:numId w:val="3"/>
        </w:numPr>
        <w:ind w:leftChars="0"/>
      </w:pPr>
      <w:r>
        <w:t>Results of serum antibody ti</w:t>
      </w:r>
      <w:r w:rsidR="00B65017">
        <w:t>ter against measles, varicella</w:t>
      </w:r>
      <w:r>
        <w:t xml:space="preserve">, rubella, mumps, and </w:t>
      </w:r>
      <w:r w:rsidR="00735376">
        <w:t>hepatitis B.</w:t>
      </w:r>
    </w:p>
    <w:p w:rsidR="00735376" w:rsidRDefault="00735376" w:rsidP="00735376">
      <w:pPr>
        <w:pStyle w:val="a7"/>
        <w:ind w:leftChars="0" w:left="360"/>
      </w:pPr>
      <w:r>
        <w:t>If serum titer is insufficient, visitors should complete the vaccination at least 2 weeks before visiting Kurume and provide the vaccination record certification.</w:t>
      </w:r>
    </w:p>
    <w:p w:rsidR="008809D8" w:rsidRDefault="00735376" w:rsidP="00735376">
      <w:pPr>
        <w:pStyle w:val="a7"/>
        <w:numPr>
          <w:ilvl w:val="0"/>
          <w:numId w:val="3"/>
        </w:numPr>
        <w:ind w:leftChars="0"/>
      </w:pPr>
      <w:r>
        <w:t xml:space="preserve">Result of tuberculosis test. In this regard, </w:t>
      </w:r>
      <w:r w:rsidR="008809D8">
        <w:t xml:space="preserve">visitors should provide 1) a report of chest X-ray taken within the last 6 months and 2) a result of </w:t>
      </w:r>
      <w:r w:rsidR="00EE3D81">
        <w:t>one of following tests (TB skin test, QuantiFERON-TB, or T-SPOT.TB)</w:t>
      </w:r>
      <w:r w:rsidR="00EE3D81">
        <w:rPr>
          <w:rFonts w:hint="eastAsia"/>
        </w:rPr>
        <w:t>.</w:t>
      </w:r>
    </w:p>
    <w:p w:rsidR="00735376" w:rsidRDefault="00735376" w:rsidP="00735376">
      <w:pPr>
        <w:pStyle w:val="a7"/>
        <w:numPr>
          <w:ilvl w:val="0"/>
          <w:numId w:val="3"/>
        </w:numPr>
        <w:ind w:leftChars="0"/>
      </w:pPr>
      <w:r>
        <w:t xml:space="preserve">DTP vaccination (diphtheria, tetanus, pertussis) within the last 10 years. If over 10 years have passed since the vaccination, visitors should get DTP vaccination. </w:t>
      </w:r>
    </w:p>
    <w:p w:rsidR="008809D8" w:rsidRPr="00EE3D81" w:rsidRDefault="008809D8"/>
    <w:p w:rsidR="00967643" w:rsidRDefault="008809D8">
      <w:r>
        <w:t>Criteria to judge the positive titer</w:t>
      </w:r>
      <w:r w:rsidR="00753B0A">
        <w:t xml:space="preserve"> </w:t>
      </w:r>
    </w:p>
    <w:p w:rsidR="00EE3D81" w:rsidRPr="00E8650F" w:rsidRDefault="00EE3D81" w:rsidP="00735376">
      <w:pPr>
        <w:ind w:rightChars="-203" w:right="-426"/>
        <w:jc w:val="right"/>
        <w:rPr>
          <w:b/>
          <w:sz w:val="18"/>
          <w:szCs w:val="18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2079"/>
        <w:gridCol w:w="2079"/>
        <w:gridCol w:w="2079"/>
      </w:tblGrid>
      <w:tr w:rsidR="00EE3D81" w:rsidRPr="00E8650F" w:rsidTr="00D0428B">
        <w:trPr>
          <w:trHeight w:val="60"/>
        </w:trPr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Methods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D0428B">
            <w:pPr>
              <w:spacing w:line="280" w:lineRule="exact"/>
              <w:ind w:firstLineChars="1350" w:firstLine="24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Judgement</w:t>
            </w:r>
            <w:r w:rsidR="0062191F">
              <w:rPr>
                <w:sz w:val="18"/>
                <w:szCs w:val="18"/>
              </w:rPr>
              <w:t xml:space="preserve"> of Serum Ab Titer</w:t>
            </w:r>
          </w:p>
        </w:tc>
      </w:tr>
      <w:tr w:rsidR="00EE3D81" w:rsidRPr="00E8650F" w:rsidTr="001232BA">
        <w:trPr>
          <w:trHeight w:val="239"/>
        </w:trPr>
        <w:tc>
          <w:tcPr>
            <w:tcW w:w="1418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EE3D81">
            <w:pPr>
              <w:spacing w:line="28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Negative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Insufficient positive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FC684C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Positive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E3D81" w:rsidRPr="00E8650F" w:rsidRDefault="00FC684C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Boost is necessary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E3D81" w:rsidRPr="00E8650F" w:rsidRDefault="00FC684C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 immunization is necessary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D81" w:rsidRPr="00E8650F" w:rsidRDefault="00FC684C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 xml:space="preserve">o </w:t>
            </w:r>
            <w:r>
              <w:rPr>
                <w:sz w:val="18"/>
                <w:szCs w:val="18"/>
              </w:rPr>
              <w:t>immunization is required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ind w:leftChars="-51" w:left="1" w:hangingChars="60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Measles</w:t>
            </w:r>
            <w:r w:rsidR="00FC68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EIA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ind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0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 xml:space="preserve">ess </w:t>
            </w:r>
            <w:r>
              <w:rPr>
                <w:sz w:val="18"/>
                <w:szCs w:val="18"/>
              </w:rPr>
              <w:t xml:space="preserve">than </w:t>
            </w:r>
            <w:r w:rsidR="00EE3D81" w:rsidRPr="00E8650F">
              <w:rPr>
                <w:sz w:val="18"/>
                <w:szCs w:val="18"/>
              </w:rPr>
              <w:t>16.0</w:t>
            </w:r>
          </w:p>
        </w:tc>
        <w:tc>
          <w:tcPr>
            <w:tcW w:w="20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</w:t>
            </w:r>
            <w:r w:rsidR="00EE3D81" w:rsidRPr="00E8650F">
              <w:rPr>
                <w:sz w:val="18"/>
                <w:szCs w:val="18"/>
              </w:rPr>
              <w:t>16.0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ind w:firstLineChars="83" w:firstLine="149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PA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ind w:leftChars="-874" w:left="-1835" w:rightChars="38" w:right="80" w:firstLineChars="1012" w:firstLine="18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x </w:t>
            </w:r>
            <w:r w:rsidR="00EE3D81" w:rsidRPr="00E8650F">
              <w:rPr>
                <w:sz w:val="18"/>
                <w:szCs w:val="18"/>
              </w:rPr>
              <w:t>16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D0428B" w:rsidRDefault="00D0428B" w:rsidP="001232BA">
            <w:pPr>
              <w:spacing w:line="240" w:lineRule="exact"/>
              <w:ind w:leftChars="-856" w:left="-1798" w:firstLineChars="938" w:firstLine="1688"/>
              <w:jc w:val="center"/>
              <w:rPr>
                <w:sz w:val="18"/>
                <w:szCs w:val="18"/>
              </w:rPr>
            </w:pPr>
            <w:r w:rsidRPr="00D0428B">
              <w:rPr>
                <w:sz w:val="18"/>
                <w:szCs w:val="18"/>
              </w:rPr>
              <w:t>Between x</w:t>
            </w:r>
            <w:r w:rsidR="00EE3D81" w:rsidRPr="00D0428B">
              <w:rPr>
                <w:sz w:val="18"/>
                <w:szCs w:val="18"/>
              </w:rPr>
              <w:t>16</w:t>
            </w:r>
            <w:r w:rsidRPr="00D0428B">
              <w:rPr>
                <w:sz w:val="18"/>
                <w:szCs w:val="18"/>
              </w:rPr>
              <w:t xml:space="preserve"> and x</w:t>
            </w:r>
            <w:r w:rsidR="00EE3D81" w:rsidRPr="00D0428B">
              <w:rPr>
                <w:sz w:val="18"/>
                <w:szCs w:val="18"/>
              </w:rPr>
              <w:t>128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D0428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x </w:t>
            </w:r>
            <w:r w:rsidR="00EE3D81" w:rsidRPr="00E8650F">
              <w:rPr>
                <w:sz w:val="18"/>
                <w:szCs w:val="18"/>
              </w:rPr>
              <w:t>256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ind w:firstLineChars="83" w:firstLine="149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NT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ind w:leftChars="-895" w:left="-1879" w:firstLineChars="1012" w:firstLine="18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x </w:t>
            </w:r>
            <w:r w:rsidR="00EE3D81" w:rsidRPr="00E8650F">
              <w:rPr>
                <w:sz w:val="18"/>
                <w:szCs w:val="18"/>
              </w:rPr>
              <w:t>4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ind w:leftChars="-856" w:left="-1798" w:firstLineChars="1012" w:firstLine="18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="00EE3D81" w:rsidRPr="00E8650F">
              <w:rPr>
                <w:sz w:val="18"/>
                <w:szCs w:val="18"/>
              </w:rPr>
              <w:t>4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x </w:t>
            </w:r>
            <w:r w:rsidR="00EE3D81" w:rsidRPr="00E8650F">
              <w:rPr>
                <w:sz w:val="18"/>
                <w:szCs w:val="18"/>
              </w:rPr>
              <w:t>8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Rubella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HI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x </w:t>
            </w:r>
            <w:r w:rsidR="00EE3D81" w:rsidRPr="00E8650F">
              <w:rPr>
                <w:sz w:val="18"/>
                <w:szCs w:val="18"/>
              </w:rPr>
              <w:t>8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="00EE3D81" w:rsidRPr="00E8650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or x </w:t>
            </w:r>
            <w:r w:rsidR="00EE3D81" w:rsidRPr="00E8650F">
              <w:rPr>
                <w:sz w:val="18"/>
                <w:szCs w:val="18"/>
              </w:rPr>
              <w:t>16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x </w:t>
            </w:r>
            <w:r w:rsidR="00EE3D81" w:rsidRPr="00E8650F">
              <w:rPr>
                <w:sz w:val="18"/>
                <w:szCs w:val="18"/>
              </w:rPr>
              <w:t>32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EIA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x</w:t>
            </w:r>
            <w:r w:rsidR="00EE3D81" w:rsidRPr="00E8650F">
              <w:rPr>
                <w:sz w:val="18"/>
                <w:szCs w:val="18"/>
              </w:rPr>
              <w:t>8.0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x </w:t>
            </w:r>
            <w:r w:rsidR="00EE3D81" w:rsidRPr="00E8650F">
              <w:rPr>
                <w:sz w:val="18"/>
                <w:szCs w:val="18"/>
              </w:rPr>
              <w:t>8.0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ind w:leftChars="-52" w:left="-108" w:rightChars="-51" w:right="-10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Mumps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EIA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(</w:t>
            </w:r>
            <w:r w:rsidRPr="00E8650F">
              <w:rPr>
                <w:rFonts w:ascii="ＭＳ 明朝" w:hAnsi="ＭＳ 明朝"/>
                <w:sz w:val="18"/>
                <w:szCs w:val="18"/>
              </w:rPr>
              <w:t>±</w:t>
            </w:r>
            <w:r w:rsidRPr="00E8650F"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Varicella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EIA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</w:t>
            </w:r>
            <w:r w:rsidR="00EE3D81" w:rsidRPr="00E8650F">
              <w:rPr>
                <w:sz w:val="18"/>
                <w:szCs w:val="18"/>
              </w:rPr>
              <w:t>2.0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2.0~4.0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</w:t>
            </w:r>
            <w:r w:rsidR="00EE3D81" w:rsidRPr="00E8650F">
              <w:rPr>
                <w:sz w:val="18"/>
                <w:szCs w:val="18"/>
              </w:rPr>
              <w:t>4.0</w:t>
            </w:r>
          </w:p>
        </w:tc>
      </w:tr>
      <w:tr w:rsidR="00EE3D81" w:rsidRPr="00E8650F" w:rsidTr="001232BA">
        <w:trPr>
          <w:trHeight w:val="397"/>
        </w:trPr>
        <w:tc>
          <w:tcPr>
            <w:tcW w:w="1418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D81" w:rsidRPr="00E8650F" w:rsidRDefault="00EE3D81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>IAHA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x </w:t>
            </w:r>
            <w:r w:rsidR="00EE3D81" w:rsidRPr="00E8650F">
              <w:rPr>
                <w:sz w:val="18"/>
                <w:szCs w:val="18"/>
              </w:rPr>
              <w:t>2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 2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E3D81" w:rsidRPr="00E8650F" w:rsidRDefault="00D0428B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than x </w:t>
            </w:r>
            <w:r w:rsidR="00EE3D81" w:rsidRPr="00E8650F">
              <w:rPr>
                <w:sz w:val="18"/>
                <w:szCs w:val="18"/>
              </w:rPr>
              <w:t>4</w:t>
            </w:r>
          </w:p>
        </w:tc>
      </w:tr>
    </w:tbl>
    <w:p w:rsidR="001B332D" w:rsidRDefault="001B332D" w:rsidP="00EE3D81">
      <w:pPr>
        <w:rPr>
          <w:color w:val="000000" w:themeColor="text1"/>
          <w:szCs w:val="21"/>
        </w:rPr>
      </w:pPr>
    </w:p>
    <w:p w:rsidR="00EE3D81" w:rsidRPr="006F1F08" w:rsidRDefault="0062191F" w:rsidP="00EE3D81">
      <w:pPr>
        <w:rPr>
          <w:rFonts w:eastAsia="ＭＳ ゴシック"/>
          <w:b/>
          <w:szCs w:val="21"/>
        </w:rPr>
      </w:pPr>
      <w:r w:rsidRPr="006F1F08">
        <w:rPr>
          <w:rFonts w:hint="eastAsia"/>
          <w:color w:val="000000" w:themeColor="text1"/>
          <w:szCs w:val="21"/>
        </w:rPr>
        <w:t>Criteria of TB test</w:t>
      </w:r>
      <w:r w:rsidRPr="006F1F08">
        <w:rPr>
          <w:rFonts w:eastAsia="ＭＳ ゴシック"/>
          <w:b/>
          <w:szCs w:val="21"/>
        </w:rPr>
        <w:t xml:space="preserve"> </w:t>
      </w:r>
    </w:p>
    <w:p w:rsidR="00EE3D81" w:rsidRPr="00E8650F" w:rsidRDefault="00EE3D81" w:rsidP="0062191F">
      <w:pPr>
        <w:ind w:rightChars="-203" w:right="-426"/>
        <w:jc w:val="right"/>
        <w:rPr>
          <w:sz w:val="18"/>
          <w:szCs w:val="18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804"/>
      </w:tblGrid>
      <w:tr w:rsidR="00EE3D81" w:rsidRPr="00E8650F" w:rsidTr="001232BA">
        <w:trPr>
          <w:trHeight w:val="2009"/>
        </w:trPr>
        <w:tc>
          <w:tcPr>
            <w:tcW w:w="1985" w:type="dxa"/>
            <w:vAlign w:val="center"/>
          </w:tcPr>
          <w:p w:rsidR="0062191F" w:rsidRDefault="0062191F" w:rsidP="001232BA">
            <w:pPr>
              <w:spacing w:line="280" w:lineRule="exact"/>
              <w:ind w:leftChars="-1" w:left="-1" w:hanging="1"/>
              <w:jc w:val="center"/>
            </w:pPr>
            <w:r>
              <w:t>QuantiFERON-TB</w:t>
            </w:r>
          </w:p>
          <w:p w:rsidR="00EE3D81" w:rsidRPr="00E8650F" w:rsidRDefault="0062191F" w:rsidP="001232BA">
            <w:pPr>
              <w:spacing w:line="280" w:lineRule="exact"/>
              <w:ind w:leftChars="-1" w:left="-1" w:hanging="1"/>
              <w:jc w:val="center"/>
              <w:rPr>
                <w:sz w:val="18"/>
                <w:szCs w:val="18"/>
              </w:rPr>
            </w:pPr>
            <w:r w:rsidRPr="00E8650F">
              <w:rPr>
                <w:sz w:val="18"/>
                <w:szCs w:val="18"/>
              </w:rPr>
              <w:t xml:space="preserve"> </w:t>
            </w:r>
            <w:r w:rsidR="00EE3D81" w:rsidRPr="00E8650F">
              <w:rPr>
                <w:sz w:val="18"/>
                <w:szCs w:val="18"/>
              </w:rPr>
              <w:t>(ELISA</w:t>
            </w:r>
            <w:r>
              <w:rPr>
                <w:sz w:val="18"/>
                <w:szCs w:val="18"/>
              </w:rPr>
              <w:t xml:space="preserve"> assay</w:t>
            </w:r>
            <w:r w:rsidR="00EE3D81" w:rsidRPr="00E8650F">
              <w:rPr>
                <w:sz w:val="18"/>
                <w:szCs w:val="18"/>
              </w:rPr>
              <w:t>)</w:t>
            </w:r>
          </w:p>
        </w:tc>
        <w:tc>
          <w:tcPr>
            <w:tcW w:w="6804" w:type="dxa"/>
            <w:vAlign w:val="center"/>
          </w:tcPr>
          <w:p w:rsidR="001A2513" w:rsidRDefault="001A2513" w:rsidP="001A2513">
            <w:pPr>
              <w:spacing w:line="280" w:lineRule="exact"/>
              <w:ind w:left="175" w:rightChars="16" w:right="34" w:hangingChars="97" w:hanging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Subtract </w:t>
            </w:r>
            <w:r w:rsidRPr="00E8650F">
              <w:rPr>
                <w:sz w:val="18"/>
                <w:szCs w:val="18"/>
              </w:rPr>
              <w:t>IFN-</w:t>
            </w:r>
            <w:r w:rsidRPr="00E8650F">
              <w:rPr>
                <w:rFonts w:ascii="ＭＳ 明朝" w:hAnsi="ＭＳ 明朝"/>
                <w:sz w:val="18"/>
                <w:szCs w:val="18"/>
              </w:rPr>
              <w:t>γ</w:t>
            </w:r>
            <w:r w:rsidR="006F1F0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concentration </w:t>
            </w:r>
            <w:r w:rsidRPr="00E8650F">
              <w:rPr>
                <w:sz w:val="18"/>
                <w:szCs w:val="18"/>
              </w:rPr>
              <w:t>(IU/mL)</w:t>
            </w:r>
            <w:r>
              <w:rPr>
                <w:sz w:val="18"/>
                <w:szCs w:val="18"/>
              </w:rPr>
              <w:t xml:space="preserve"> without TB antigen stimulation</w:t>
            </w:r>
            <w:r w:rsidRPr="00E8650F">
              <w:rPr>
                <w:sz w:val="18"/>
                <w:szCs w:val="18"/>
              </w:rPr>
              <w:t xml:space="preserve"> </w:t>
            </w:r>
          </w:p>
          <w:p w:rsidR="00EE3D81" w:rsidRDefault="001A2513" w:rsidP="001232BA">
            <w:pPr>
              <w:spacing w:line="280" w:lineRule="exact"/>
              <w:ind w:left="175" w:rightChars="16" w:right="34" w:hangingChars="97" w:hanging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 </w:t>
            </w:r>
            <w:r w:rsidR="0062191F" w:rsidRPr="00E8650F">
              <w:rPr>
                <w:sz w:val="18"/>
                <w:szCs w:val="18"/>
              </w:rPr>
              <w:t>IFN-</w:t>
            </w:r>
            <w:r w:rsidR="0062191F" w:rsidRPr="00E8650F">
              <w:rPr>
                <w:rFonts w:ascii="ＭＳ 明朝" w:hAnsi="ＭＳ 明朝"/>
                <w:sz w:val="18"/>
                <w:szCs w:val="18"/>
              </w:rPr>
              <w:t>γ</w:t>
            </w:r>
            <w:r w:rsidR="006F1F0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62191F">
              <w:rPr>
                <w:sz w:val="18"/>
                <w:szCs w:val="18"/>
              </w:rPr>
              <w:t xml:space="preserve">concentration </w:t>
            </w:r>
            <w:r w:rsidR="0062191F" w:rsidRPr="00E8650F">
              <w:rPr>
                <w:sz w:val="18"/>
                <w:szCs w:val="18"/>
              </w:rPr>
              <w:t>(IU/mL)</w:t>
            </w:r>
            <w:r w:rsidR="0062191F">
              <w:rPr>
                <w:sz w:val="18"/>
                <w:szCs w:val="18"/>
              </w:rPr>
              <w:t xml:space="preserve"> with TB antigen stimulation</w:t>
            </w:r>
            <w:r>
              <w:rPr>
                <w:sz w:val="18"/>
                <w:szCs w:val="18"/>
              </w:rPr>
              <w:t>.</w:t>
            </w:r>
          </w:p>
          <w:p w:rsidR="00EE3D81" w:rsidRPr="00E8650F" w:rsidRDefault="001A2513" w:rsidP="001A2513">
            <w:pPr>
              <w:spacing w:line="280" w:lineRule="exact"/>
              <w:ind w:left="175" w:rightChars="16" w:right="34" w:hangingChars="97" w:hanging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values is </w:t>
            </w:r>
            <w:r>
              <w:rPr>
                <w:rFonts w:hint="eastAsia"/>
                <w:sz w:val="18"/>
                <w:szCs w:val="18"/>
              </w:rPr>
              <w:t xml:space="preserve">more than </w:t>
            </w:r>
            <w:r w:rsidR="00EE3D81" w:rsidRPr="00E8650F">
              <w:rPr>
                <w:sz w:val="18"/>
                <w:szCs w:val="18"/>
              </w:rPr>
              <w:t>0.35 IU/ml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 xml:space="preserve">the result is positive </w:t>
            </w:r>
          </w:p>
          <w:p w:rsidR="001A2513" w:rsidRDefault="001A2513" w:rsidP="001A2513">
            <w:pPr>
              <w:spacing w:line="280" w:lineRule="exact"/>
              <w:ind w:rightChars="83" w:right="17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If the </w:t>
            </w:r>
            <w:r>
              <w:rPr>
                <w:sz w:val="18"/>
                <w:szCs w:val="18"/>
              </w:rPr>
              <w:t>values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is less than </w:t>
            </w:r>
            <w:r w:rsidR="00DD49E3">
              <w:rPr>
                <w:sz w:val="18"/>
                <w:szCs w:val="18"/>
              </w:rPr>
              <w:t xml:space="preserve">0.1 </w:t>
            </w:r>
            <w:r w:rsidR="00EE3D81" w:rsidRPr="00E8650F">
              <w:rPr>
                <w:sz w:val="18"/>
                <w:szCs w:val="18"/>
              </w:rPr>
              <w:t>IU/ml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the result is negative</w:t>
            </w:r>
          </w:p>
          <w:p w:rsidR="00EE3D81" w:rsidRPr="00E8650F" w:rsidRDefault="001A2513" w:rsidP="00DD49E3">
            <w:pPr>
              <w:spacing w:line="280" w:lineRule="exact"/>
              <w:ind w:left="180" w:rightChars="83" w:right="174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value is between </w:t>
            </w:r>
            <w:r w:rsidR="00DD49E3">
              <w:rPr>
                <w:sz w:val="18"/>
                <w:szCs w:val="18"/>
              </w:rPr>
              <w:t xml:space="preserve">0.1 </w:t>
            </w:r>
            <w:r w:rsidR="00EE3D81" w:rsidRPr="00E8650F">
              <w:rPr>
                <w:sz w:val="18"/>
                <w:szCs w:val="18"/>
              </w:rPr>
              <w:t>IU/ml</w:t>
            </w:r>
            <w:r>
              <w:rPr>
                <w:sz w:val="18"/>
                <w:szCs w:val="18"/>
              </w:rPr>
              <w:t xml:space="preserve"> and </w:t>
            </w:r>
            <w:r w:rsidR="00EE3D81" w:rsidRPr="00E8650F">
              <w:rPr>
                <w:sz w:val="18"/>
                <w:szCs w:val="18"/>
              </w:rPr>
              <w:t>0.35IU/ml</w:t>
            </w:r>
            <w:r w:rsidR="00DD49E3">
              <w:rPr>
                <w:sz w:val="18"/>
                <w:szCs w:val="18"/>
              </w:rPr>
              <w:t xml:space="preserve">, the result is undeterminable and additional test would be required. </w:t>
            </w:r>
          </w:p>
        </w:tc>
      </w:tr>
      <w:tr w:rsidR="00EE3D81" w:rsidRPr="00E8650F" w:rsidTr="00735376">
        <w:trPr>
          <w:trHeight w:val="2182"/>
        </w:trPr>
        <w:tc>
          <w:tcPr>
            <w:tcW w:w="1985" w:type="dxa"/>
            <w:vAlign w:val="center"/>
          </w:tcPr>
          <w:p w:rsidR="00EE3D81" w:rsidRPr="00E8650F" w:rsidRDefault="0062191F" w:rsidP="001232B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t>T-SPOT.TB</w:t>
            </w:r>
            <w:r w:rsidRPr="00E8650F">
              <w:rPr>
                <w:sz w:val="18"/>
                <w:szCs w:val="18"/>
              </w:rPr>
              <w:t xml:space="preserve"> </w:t>
            </w:r>
            <w:r w:rsidR="00EE3D81" w:rsidRPr="00E8650F">
              <w:rPr>
                <w:sz w:val="18"/>
                <w:szCs w:val="18"/>
              </w:rPr>
              <w:t>(ELISPOT</w:t>
            </w:r>
            <w:r>
              <w:rPr>
                <w:sz w:val="18"/>
                <w:szCs w:val="18"/>
              </w:rPr>
              <w:t xml:space="preserve"> assay</w:t>
            </w:r>
            <w:r w:rsidR="00EE3D81" w:rsidRPr="00E8650F">
              <w:rPr>
                <w:sz w:val="18"/>
                <w:szCs w:val="18"/>
              </w:rPr>
              <w:t>)</w:t>
            </w:r>
          </w:p>
        </w:tc>
        <w:tc>
          <w:tcPr>
            <w:tcW w:w="6804" w:type="dxa"/>
            <w:vAlign w:val="center"/>
          </w:tcPr>
          <w:p w:rsidR="00DD49E3" w:rsidRDefault="00DD49E3" w:rsidP="00DD49E3">
            <w:pPr>
              <w:pStyle w:val="a7"/>
              <w:numPr>
                <w:ilvl w:val="0"/>
                <w:numId w:val="1"/>
              </w:numPr>
              <w:spacing w:line="280" w:lineRule="exact"/>
              <w:ind w:leftChars="0" w:rightChars="16" w:right="34"/>
              <w:rPr>
                <w:rFonts w:cs="ＭＳ Ｐゴシック"/>
                <w:sz w:val="18"/>
                <w:szCs w:val="18"/>
              </w:rPr>
            </w:pPr>
            <w:r w:rsidRPr="00DD49E3">
              <w:rPr>
                <w:rFonts w:cs="ＭＳ Ｐゴシック" w:hint="eastAsia"/>
                <w:sz w:val="18"/>
                <w:szCs w:val="18"/>
              </w:rPr>
              <w:t>Subtract the spot number of control from</w:t>
            </w:r>
            <w:r>
              <w:rPr>
                <w:rFonts w:cs="ＭＳ Ｐゴシック"/>
                <w:sz w:val="18"/>
                <w:szCs w:val="18"/>
              </w:rPr>
              <w:t xml:space="preserve"> EAST-6</w:t>
            </w:r>
          </w:p>
          <w:p w:rsidR="00A105B6" w:rsidRDefault="00A105B6" w:rsidP="00A105B6">
            <w:pPr>
              <w:pStyle w:val="a7"/>
              <w:numPr>
                <w:ilvl w:val="0"/>
                <w:numId w:val="1"/>
              </w:numPr>
              <w:spacing w:line="280" w:lineRule="exact"/>
              <w:ind w:leftChars="0" w:rightChars="16" w:right="34"/>
              <w:rPr>
                <w:rFonts w:cs="ＭＳ Ｐゴシック"/>
                <w:sz w:val="18"/>
                <w:szCs w:val="18"/>
              </w:rPr>
            </w:pPr>
            <w:r w:rsidRPr="00DD49E3">
              <w:rPr>
                <w:rFonts w:cs="ＭＳ Ｐゴシック" w:hint="eastAsia"/>
                <w:sz w:val="18"/>
                <w:szCs w:val="18"/>
              </w:rPr>
              <w:t>Subtract the spot number of control from</w:t>
            </w:r>
            <w:r>
              <w:rPr>
                <w:rFonts w:cs="ＭＳ Ｐゴシック"/>
                <w:sz w:val="18"/>
                <w:szCs w:val="18"/>
              </w:rPr>
              <w:t xml:space="preserve"> CFP-10</w:t>
            </w:r>
          </w:p>
          <w:p w:rsidR="00DD49E3" w:rsidRDefault="00A105B6" w:rsidP="00A105B6">
            <w:pPr>
              <w:spacing w:line="280" w:lineRule="exact"/>
              <w:ind w:left="176" w:rightChars="16" w:right="34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I</w:t>
            </w:r>
            <w:r>
              <w:rPr>
                <w:rFonts w:cs="ＭＳ Ｐゴシック"/>
                <w:sz w:val="18"/>
                <w:szCs w:val="18"/>
              </w:rPr>
              <w:t>f the result of both or either of 1) or 2) is more than 6, the result is positive</w:t>
            </w:r>
          </w:p>
          <w:p w:rsidR="00A105B6" w:rsidRDefault="00A105B6" w:rsidP="00A105B6">
            <w:pPr>
              <w:spacing w:line="280" w:lineRule="exact"/>
              <w:ind w:left="176" w:rightChars="16" w:right="34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I</w:t>
            </w:r>
            <w:r>
              <w:rPr>
                <w:rFonts w:cs="ＭＳ Ｐゴシック"/>
                <w:sz w:val="18"/>
                <w:szCs w:val="18"/>
              </w:rPr>
              <w:t>f the result of both of 1) and 2) are less than5, the result is negative</w:t>
            </w:r>
          </w:p>
          <w:p w:rsidR="00EE3D81" w:rsidRPr="00A105B6" w:rsidRDefault="00A105B6" w:rsidP="00A105B6">
            <w:pPr>
              <w:spacing w:line="280" w:lineRule="exact"/>
              <w:ind w:left="176" w:rightChars="16" w:right="34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 xml:space="preserve">If the spot number of control is more than 11 or the spot number of positive control is less than 20, the result is </w:t>
            </w:r>
            <w:r>
              <w:rPr>
                <w:sz w:val="18"/>
                <w:szCs w:val="18"/>
              </w:rPr>
              <w:t>undeterminable</w:t>
            </w:r>
          </w:p>
        </w:tc>
      </w:tr>
    </w:tbl>
    <w:p w:rsidR="008809D8" w:rsidRPr="00A105B6" w:rsidRDefault="008809D8" w:rsidP="00735376"/>
    <w:sectPr w:rsidR="008809D8" w:rsidRPr="00A105B6" w:rsidSect="005823DB">
      <w:pgSz w:w="11906" w:h="16838"/>
      <w:pgMar w:top="709" w:right="849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A1" w:rsidRDefault="009B13A1" w:rsidP="005823DB">
      <w:r>
        <w:separator/>
      </w:r>
    </w:p>
  </w:endnote>
  <w:endnote w:type="continuationSeparator" w:id="0">
    <w:p w:rsidR="009B13A1" w:rsidRDefault="009B13A1" w:rsidP="0058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A1" w:rsidRDefault="009B13A1" w:rsidP="005823DB">
      <w:r>
        <w:separator/>
      </w:r>
    </w:p>
  </w:footnote>
  <w:footnote w:type="continuationSeparator" w:id="0">
    <w:p w:rsidR="009B13A1" w:rsidRDefault="009B13A1" w:rsidP="0058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A1D50"/>
    <w:multiLevelType w:val="hybridMultilevel"/>
    <w:tmpl w:val="F92E21A4"/>
    <w:lvl w:ilvl="0" w:tplc="44FC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82E93"/>
    <w:multiLevelType w:val="hybridMultilevel"/>
    <w:tmpl w:val="F7FE71A4"/>
    <w:lvl w:ilvl="0" w:tplc="B636C73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772C2CF4"/>
    <w:multiLevelType w:val="hybridMultilevel"/>
    <w:tmpl w:val="4B1CD5D6"/>
    <w:lvl w:ilvl="0" w:tplc="EDA67D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A"/>
    <w:rsid w:val="00041399"/>
    <w:rsid w:val="000D2DA8"/>
    <w:rsid w:val="000E6A1A"/>
    <w:rsid w:val="001A2513"/>
    <w:rsid w:val="001B332D"/>
    <w:rsid w:val="00214B13"/>
    <w:rsid w:val="003806A8"/>
    <w:rsid w:val="004141CA"/>
    <w:rsid w:val="005823DB"/>
    <w:rsid w:val="0062191F"/>
    <w:rsid w:val="006F1F08"/>
    <w:rsid w:val="00735376"/>
    <w:rsid w:val="00753B0A"/>
    <w:rsid w:val="00807BD8"/>
    <w:rsid w:val="008809D8"/>
    <w:rsid w:val="008F2A5C"/>
    <w:rsid w:val="00967643"/>
    <w:rsid w:val="009B13A1"/>
    <w:rsid w:val="00A105B6"/>
    <w:rsid w:val="00B42EBC"/>
    <w:rsid w:val="00B65017"/>
    <w:rsid w:val="00C75F6A"/>
    <w:rsid w:val="00D0428B"/>
    <w:rsid w:val="00DC0D35"/>
    <w:rsid w:val="00DD49E3"/>
    <w:rsid w:val="00E16B4C"/>
    <w:rsid w:val="00EE3D81"/>
    <w:rsid w:val="00F122FF"/>
    <w:rsid w:val="00F41654"/>
    <w:rsid w:val="00F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2ECB19-4E24-477D-B10F-3DFED713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font1">
    <w:name w:val="redfont1"/>
    <w:rsid w:val="00EE3D81"/>
    <w:rPr>
      <w:color w:val="FF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2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3DB"/>
  </w:style>
  <w:style w:type="paragraph" w:styleId="a5">
    <w:name w:val="footer"/>
    <w:basedOn w:val="a"/>
    <w:link w:val="a6"/>
    <w:uiPriority w:val="99"/>
    <w:unhideWhenUsed/>
    <w:rsid w:val="0058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3DB"/>
  </w:style>
  <w:style w:type="paragraph" w:styleId="a7">
    <w:name w:val="List Paragraph"/>
    <w:basedOn w:val="a"/>
    <w:uiPriority w:val="34"/>
    <w:qFormat/>
    <w:rsid w:val="00DD49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Atsushi_Mizoguchi</dc:creator>
  <cp:keywords/>
  <dc:description/>
  <cp:lastModifiedBy>Atsushi_Mizoguchi</cp:lastModifiedBy>
  <cp:revision>21</cp:revision>
  <dcterms:created xsi:type="dcterms:W3CDTF">2018-12-10T04:38:00Z</dcterms:created>
  <dcterms:modified xsi:type="dcterms:W3CDTF">2018-12-17T06:45:00Z</dcterms:modified>
</cp:coreProperties>
</file>